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A5" w:rsidRDefault="00E324A5" w:rsidP="00E324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4A5">
        <w:rPr>
          <w:rFonts w:ascii="Times New Roman" w:hAnsi="Times New Roman" w:cs="Times New Roman"/>
          <w:b/>
          <w:sz w:val="24"/>
          <w:szCs w:val="24"/>
        </w:rPr>
        <w:t>Рекомендации по организации посещения мероприятий учреждений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культуры, предусматривающих оплату участия обучающимися, воспитанниками общеобразовательных организаций</w:t>
      </w:r>
    </w:p>
    <w:p w:rsidR="00E324A5" w:rsidRDefault="00E324A5" w:rsidP="002863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4A5" w:rsidRDefault="00E324A5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324A5">
        <w:rPr>
          <w:rFonts w:ascii="Times New Roman" w:hAnsi="Times New Roman" w:cs="Times New Roman"/>
          <w:sz w:val="24"/>
          <w:szCs w:val="24"/>
        </w:rPr>
        <w:t>Решение об участии и воспитанников в платных культурно-</w:t>
      </w:r>
      <w:r w:rsidR="002863E1">
        <w:rPr>
          <w:rFonts w:ascii="Times New Roman" w:hAnsi="Times New Roman" w:cs="Times New Roman"/>
          <w:sz w:val="24"/>
          <w:szCs w:val="24"/>
        </w:rPr>
        <w:t>массовых мероприятиях принимается каждым родителем (законным представителем) обучающегося, воспитанника индивидуально и добровольно. Оказание давления на обучающихся, их родителей к участию в таких мероприятиях не допускается.</w:t>
      </w:r>
    </w:p>
    <w:p w:rsidR="002863E1" w:rsidRDefault="002863E1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Министерство предлагает примерный перечень мероприятий, рекомендуемых для посещения в рамках уче</w:t>
      </w:r>
      <w:r w:rsidR="002D61F2">
        <w:rPr>
          <w:rFonts w:ascii="Times New Roman" w:hAnsi="Times New Roman" w:cs="Times New Roman"/>
          <w:sz w:val="24"/>
          <w:szCs w:val="24"/>
        </w:rPr>
        <w:t>бно-воспитательного процесса (приложение №1).</w:t>
      </w:r>
    </w:p>
    <w:p w:rsidR="002863E1" w:rsidRDefault="002863E1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Используя данный примерный перечень мероприятий,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Процедура согласования регламентируется локальными актами образовательного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способ оплаты, в том числе:</w:t>
      </w:r>
    </w:p>
    <w:p w:rsidR="002863E1" w:rsidRDefault="002863E1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2863E1" w:rsidRDefault="002863E1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кассы учреждений культуры приобретение билетов родителями (законными представителями)</w:t>
      </w:r>
      <w:r w:rsidR="002D61F2">
        <w:rPr>
          <w:rFonts w:ascii="Times New Roman" w:hAnsi="Times New Roman" w:cs="Times New Roman"/>
          <w:sz w:val="24"/>
          <w:szCs w:val="24"/>
        </w:rPr>
        <w:t xml:space="preserve"> обучающихся, воспитанников;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заключение договоров между организацией, предоставляющей услугу (концертным залом, театром, иными организациями культуры), и каждым родителем (законным представителем) обучающегося, воспитанника.</w:t>
      </w:r>
      <w:proofErr w:type="gramEnd"/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Справочная информация об учреждениях культуры их репертуаре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приложении №2.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Образовательная организация по возможности обеспечивает выезд участников на культурно-массовые мероприятия.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организации выездов за пределы муниципального района РТ, РФ необходимо руководствоваться основными документами, регламентирующими перевозки организованных групп детей: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автобусами»;</w:t>
      </w:r>
    </w:p>
    <w:p w:rsidR="002D61F2" w:rsidRDefault="002D61F2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Санитарные правила 2.5.3157-14, утвержденные Постановлением Главного государственного санитарного врача РФ от </w:t>
      </w:r>
      <w:r w:rsidR="0083559F">
        <w:rPr>
          <w:rFonts w:ascii="Times New Roman" w:hAnsi="Times New Roman" w:cs="Times New Roman"/>
          <w:sz w:val="24"/>
          <w:szCs w:val="24"/>
        </w:rPr>
        <w:t>21.01.2014г. №3 «Санитарно-эпидемиологические требования к перевозке железнодорожным транспортом организованных групп детей»;</w:t>
      </w:r>
    </w:p>
    <w:p w:rsidR="0083559F" w:rsidRDefault="0083559F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Министерства от 11.12.2013г. №4715/13 от 20.05.2014г. №2850/14 «Об упорядочении выездов обучающихся по РТ и за ее пределы».</w:t>
      </w:r>
    </w:p>
    <w:p w:rsidR="0083559F" w:rsidRPr="00E324A5" w:rsidRDefault="0083559F" w:rsidP="0028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Мероприятия для детей дошкольного возраста могут организовываться непосредственно в помещениях ДОУ. 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ОО, а также согласование с учредителем. При показе театральных представлений учитываются возрастные особенности воспитанников (Сан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ДОУ»). Жалобы по организации и качеству мероприятий и иных вопросов могут быть поданы заинтересованными лицами непосредственно руководителю ОО и учредителю.</w:t>
      </w:r>
    </w:p>
    <w:sectPr w:rsidR="0083559F" w:rsidRPr="00E324A5" w:rsidSect="00E32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24A5"/>
    <w:rsid w:val="002863E1"/>
    <w:rsid w:val="002D61F2"/>
    <w:rsid w:val="0083559F"/>
    <w:rsid w:val="00E3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2016-08-22T05:34:00Z</dcterms:created>
  <dcterms:modified xsi:type="dcterms:W3CDTF">2016-08-22T06:19:00Z</dcterms:modified>
</cp:coreProperties>
</file>